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8F9" w:rsidRDefault="002678F9" w:rsidP="002936D5">
      <w:pPr>
        <w:jc w:val="both"/>
        <w:rPr>
          <w:rFonts w:ascii="Verdana" w:hAnsi="Verdana"/>
          <w:sz w:val="20"/>
          <w:szCs w:val="20"/>
        </w:rPr>
      </w:pPr>
    </w:p>
    <w:p w:rsidR="002936D5" w:rsidRPr="002678F9" w:rsidRDefault="002936D5" w:rsidP="002936D5">
      <w:pPr>
        <w:jc w:val="both"/>
        <w:rPr>
          <w:rFonts w:ascii="Verdana" w:hAnsi="Verdana"/>
          <w:sz w:val="20"/>
          <w:szCs w:val="20"/>
        </w:rPr>
      </w:pPr>
      <w:r w:rsidRPr="002678F9">
        <w:rPr>
          <w:rFonts w:ascii="Verdana" w:hAnsi="Verdana"/>
          <w:sz w:val="20"/>
          <w:szCs w:val="20"/>
        </w:rPr>
        <w:t xml:space="preserve">Subtes </w:t>
      </w:r>
    </w:p>
    <w:p w:rsidR="002936D5" w:rsidRPr="002678F9" w:rsidRDefault="002936D5" w:rsidP="002936D5">
      <w:pPr>
        <w:jc w:val="both"/>
        <w:rPr>
          <w:rFonts w:ascii="Verdana" w:hAnsi="Verdana"/>
          <w:b/>
          <w:bCs/>
          <w:sz w:val="20"/>
          <w:szCs w:val="20"/>
        </w:rPr>
      </w:pPr>
    </w:p>
    <w:p w:rsidR="002936D5" w:rsidRPr="002678F9" w:rsidRDefault="008D210D" w:rsidP="002936D5">
      <w:pPr>
        <w:jc w:val="both"/>
        <w:rPr>
          <w:rFonts w:ascii="Verdana" w:hAnsi="Verdana"/>
          <w:b/>
          <w:bCs/>
          <w:sz w:val="20"/>
          <w:szCs w:val="20"/>
        </w:rPr>
      </w:pPr>
      <w:r w:rsidRPr="002678F9">
        <w:rPr>
          <w:rFonts w:ascii="Verdana" w:hAnsi="Verdana"/>
          <w:b/>
          <w:bCs/>
          <w:sz w:val="20"/>
          <w:szCs w:val="20"/>
        </w:rPr>
        <w:t>Línea C</w:t>
      </w:r>
      <w:r w:rsidR="002936D5" w:rsidRPr="002678F9">
        <w:rPr>
          <w:rFonts w:ascii="Verdana" w:hAnsi="Verdana"/>
          <w:b/>
          <w:bCs/>
          <w:sz w:val="20"/>
          <w:szCs w:val="20"/>
        </w:rPr>
        <w:t xml:space="preserve">: SBASE incorporó </w:t>
      </w:r>
      <w:r w:rsidR="00D235AC" w:rsidRPr="002678F9">
        <w:rPr>
          <w:rFonts w:ascii="Verdana" w:hAnsi="Verdana"/>
          <w:b/>
          <w:bCs/>
          <w:sz w:val="20"/>
          <w:szCs w:val="20"/>
        </w:rPr>
        <w:t xml:space="preserve">diez coches </w:t>
      </w:r>
      <w:r w:rsidRPr="002678F9">
        <w:rPr>
          <w:rFonts w:ascii="Verdana" w:hAnsi="Verdana"/>
          <w:b/>
          <w:bCs/>
          <w:sz w:val="20"/>
          <w:szCs w:val="20"/>
        </w:rPr>
        <w:t>CNR</w:t>
      </w:r>
      <w:r w:rsidR="00EA7B18" w:rsidRPr="002678F9">
        <w:rPr>
          <w:rFonts w:ascii="Verdana" w:hAnsi="Verdana"/>
          <w:b/>
          <w:bCs/>
          <w:sz w:val="20"/>
          <w:szCs w:val="20"/>
        </w:rPr>
        <w:t xml:space="preserve"> </w:t>
      </w:r>
      <w:r w:rsidR="00CA05B0" w:rsidRPr="002678F9">
        <w:rPr>
          <w:rFonts w:ascii="Verdana" w:hAnsi="Verdana"/>
          <w:b/>
          <w:bCs/>
          <w:sz w:val="20"/>
          <w:szCs w:val="20"/>
        </w:rPr>
        <w:t>con aire acondicionado</w:t>
      </w:r>
    </w:p>
    <w:p w:rsidR="002936D5" w:rsidRPr="002678F9" w:rsidRDefault="002936D5" w:rsidP="002936D5">
      <w:pPr>
        <w:rPr>
          <w:rFonts w:ascii="Verdana" w:hAnsi="Verdana"/>
          <w:i/>
          <w:sz w:val="20"/>
          <w:szCs w:val="20"/>
        </w:rPr>
      </w:pPr>
    </w:p>
    <w:p w:rsidR="001C27E6" w:rsidRPr="002678F9" w:rsidRDefault="00CA05B0" w:rsidP="001C27E6">
      <w:pPr>
        <w:jc w:val="both"/>
        <w:rPr>
          <w:rFonts w:ascii="Verdana" w:hAnsi="Verdana"/>
          <w:i/>
          <w:sz w:val="20"/>
          <w:szCs w:val="20"/>
        </w:rPr>
      </w:pPr>
      <w:r w:rsidRPr="002678F9">
        <w:rPr>
          <w:rFonts w:ascii="Verdana" w:hAnsi="Verdana"/>
          <w:i/>
          <w:sz w:val="20"/>
          <w:szCs w:val="20"/>
        </w:rPr>
        <w:t xml:space="preserve">Ahora </w:t>
      </w:r>
      <w:r w:rsidR="00D235AC" w:rsidRPr="002678F9">
        <w:rPr>
          <w:rFonts w:ascii="Verdana" w:hAnsi="Verdana"/>
          <w:i/>
          <w:sz w:val="20"/>
          <w:szCs w:val="20"/>
        </w:rPr>
        <w:t>son 34 las unidades con ese diferencial</w:t>
      </w:r>
      <w:r w:rsidR="006733B8" w:rsidRPr="002678F9">
        <w:rPr>
          <w:rFonts w:ascii="Verdana" w:hAnsi="Verdana"/>
          <w:i/>
          <w:sz w:val="20"/>
          <w:szCs w:val="20"/>
        </w:rPr>
        <w:t xml:space="preserve">, y se seguirán sumando </w:t>
      </w:r>
      <w:r w:rsidR="001C27E6" w:rsidRPr="002678F9">
        <w:rPr>
          <w:rFonts w:ascii="Verdana" w:hAnsi="Verdana"/>
          <w:i/>
          <w:sz w:val="20"/>
          <w:szCs w:val="20"/>
        </w:rPr>
        <w:t>para brindar un mayor confort a los</w:t>
      </w:r>
      <w:r w:rsidR="00151643" w:rsidRPr="002678F9">
        <w:rPr>
          <w:rFonts w:ascii="Verdana" w:hAnsi="Verdana"/>
          <w:i/>
          <w:sz w:val="20"/>
          <w:szCs w:val="20"/>
        </w:rPr>
        <w:t xml:space="preserve"> más de</w:t>
      </w:r>
      <w:r w:rsidR="001C27E6" w:rsidRPr="002678F9">
        <w:rPr>
          <w:rFonts w:ascii="Verdana" w:hAnsi="Verdana"/>
          <w:i/>
          <w:sz w:val="20"/>
          <w:szCs w:val="20"/>
        </w:rPr>
        <w:t xml:space="preserve"> </w:t>
      </w:r>
      <w:r w:rsidR="00151643" w:rsidRPr="002678F9">
        <w:rPr>
          <w:rFonts w:ascii="Verdana" w:hAnsi="Verdana"/>
          <w:i/>
          <w:sz w:val="20"/>
          <w:szCs w:val="20"/>
        </w:rPr>
        <w:t>210</w:t>
      </w:r>
      <w:r w:rsidR="001C27E6" w:rsidRPr="002678F9">
        <w:rPr>
          <w:rFonts w:ascii="Verdana" w:hAnsi="Verdana"/>
          <w:i/>
          <w:sz w:val="20"/>
          <w:szCs w:val="20"/>
        </w:rPr>
        <w:t xml:space="preserve"> mil usuarios que utilizan la línea a diario.</w:t>
      </w:r>
    </w:p>
    <w:p w:rsidR="001C27E6" w:rsidRPr="002678F9" w:rsidRDefault="001C27E6" w:rsidP="002936D5">
      <w:pPr>
        <w:jc w:val="both"/>
        <w:rPr>
          <w:rFonts w:ascii="Verdana" w:hAnsi="Verdana"/>
          <w:i/>
          <w:iCs/>
          <w:color w:val="000000"/>
          <w:sz w:val="20"/>
          <w:szCs w:val="20"/>
        </w:rPr>
      </w:pPr>
    </w:p>
    <w:p w:rsidR="002936D5" w:rsidRPr="002678F9" w:rsidRDefault="002936D5" w:rsidP="002936D5">
      <w:pPr>
        <w:jc w:val="both"/>
        <w:rPr>
          <w:rFonts w:ascii="Verdana" w:hAnsi="Verdana"/>
          <w:sz w:val="20"/>
          <w:szCs w:val="20"/>
        </w:rPr>
      </w:pPr>
      <w:r w:rsidRPr="002678F9">
        <w:rPr>
          <w:rFonts w:ascii="Verdana" w:hAnsi="Verdana"/>
          <w:sz w:val="20"/>
          <w:szCs w:val="20"/>
        </w:rPr>
        <w:t xml:space="preserve">(Ciudad Autónoma de Buenos Aires </w:t>
      </w:r>
      <w:r w:rsidR="002678F9">
        <w:rPr>
          <w:rFonts w:ascii="Verdana" w:hAnsi="Verdana"/>
          <w:sz w:val="20"/>
          <w:szCs w:val="20"/>
        </w:rPr>
        <w:t>4</w:t>
      </w:r>
      <w:r w:rsidRPr="002678F9">
        <w:rPr>
          <w:rFonts w:ascii="Verdana" w:hAnsi="Verdana"/>
          <w:sz w:val="20"/>
          <w:szCs w:val="20"/>
        </w:rPr>
        <w:t xml:space="preserve"> de </w:t>
      </w:r>
      <w:r w:rsidR="00D235AC" w:rsidRPr="002678F9">
        <w:rPr>
          <w:rFonts w:ascii="Verdana" w:hAnsi="Verdana"/>
          <w:sz w:val="20"/>
          <w:szCs w:val="20"/>
        </w:rPr>
        <w:t xml:space="preserve">febrero </w:t>
      </w:r>
      <w:r w:rsidRPr="002678F9">
        <w:rPr>
          <w:rFonts w:ascii="Verdana" w:hAnsi="Verdana"/>
          <w:sz w:val="20"/>
          <w:szCs w:val="20"/>
        </w:rPr>
        <w:t>de 201</w:t>
      </w:r>
      <w:r w:rsidR="00EA7B18" w:rsidRPr="002678F9">
        <w:rPr>
          <w:rFonts w:ascii="Verdana" w:hAnsi="Verdana"/>
          <w:sz w:val="20"/>
          <w:szCs w:val="20"/>
        </w:rPr>
        <w:t>9</w:t>
      </w:r>
      <w:r w:rsidRPr="002678F9">
        <w:rPr>
          <w:rFonts w:ascii="Verdana" w:hAnsi="Verdana"/>
          <w:sz w:val="20"/>
          <w:szCs w:val="20"/>
        </w:rPr>
        <w:t xml:space="preserve">).- </w:t>
      </w:r>
      <w:r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>Subterráneos de Buenos Aires S.E</w:t>
      </w:r>
      <w:r w:rsidR="00D235AC"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. (SBASE) </w:t>
      </w:r>
      <w:r w:rsidR="00EA7B18"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informa que incorporó </w:t>
      </w:r>
      <w:r w:rsidR="00D235AC"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diez coches </w:t>
      </w:r>
      <w:r w:rsidR="008D210D"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>CNR</w:t>
      </w:r>
      <w:r w:rsidR="00EA7B18"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8D210D"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con aire acondicionado </w:t>
      </w:r>
      <w:r w:rsidR="00D235AC"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>en la</w:t>
      </w:r>
      <w:r w:rsidR="008D210D"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Línea C</w:t>
      </w:r>
      <w:r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con el objetivo de brindar un mejor servicio y </w:t>
      </w:r>
      <w:r w:rsidR="00D235AC"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mayor </w:t>
      </w:r>
      <w:r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confort a </w:t>
      </w:r>
      <w:r w:rsidRPr="002678F9">
        <w:rPr>
          <w:rFonts w:ascii="Verdana" w:hAnsi="Verdana"/>
          <w:sz w:val="20"/>
          <w:szCs w:val="20"/>
        </w:rPr>
        <w:t xml:space="preserve">los más de </w:t>
      </w:r>
      <w:r w:rsidR="00151643" w:rsidRPr="002678F9">
        <w:rPr>
          <w:rFonts w:ascii="Verdana" w:hAnsi="Verdana"/>
          <w:sz w:val="20"/>
          <w:szCs w:val="20"/>
        </w:rPr>
        <w:t xml:space="preserve">210 </w:t>
      </w:r>
      <w:r w:rsidRPr="002678F9">
        <w:rPr>
          <w:rFonts w:ascii="Verdana" w:hAnsi="Verdana"/>
          <w:sz w:val="20"/>
          <w:szCs w:val="20"/>
        </w:rPr>
        <w:t>mil pasajeros que la utilizan a diario.</w:t>
      </w:r>
    </w:p>
    <w:p w:rsidR="002936D5" w:rsidRPr="002678F9" w:rsidRDefault="002936D5" w:rsidP="002936D5">
      <w:pPr>
        <w:jc w:val="both"/>
        <w:rPr>
          <w:rFonts w:ascii="Verdana" w:hAnsi="Verdana"/>
          <w:sz w:val="20"/>
          <w:szCs w:val="20"/>
        </w:rPr>
      </w:pPr>
    </w:p>
    <w:p w:rsidR="00310595" w:rsidRPr="002678F9" w:rsidRDefault="00310595" w:rsidP="002936D5">
      <w:pPr>
        <w:jc w:val="both"/>
        <w:rPr>
          <w:rFonts w:ascii="Verdana" w:hAnsi="Verdana"/>
          <w:sz w:val="20"/>
          <w:szCs w:val="20"/>
        </w:rPr>
      </w:pPr>
      <w:r w:rsidRPr="002678F9">
        <w:rPr>
          <w:rFonts w:ascii="Verdana" w:hAnsi="Verdana"/>
          <w:sz w:val="20"/>
          <w:szCs w:val="20"/>
        </w:rPr>
        <w:t>Se trata de</w:t>
      </w:r>
      <w:r w:rsidR="004A0BDC" w:rsidRPr="002678F9">
        <w:rPr>
          <w:rFonts w:ascii="Verdana" w:hAnsi="Verdana"/>
          <w:sz w:val="20"/>
          <w:szCs w:val="20"/>
        </w:rPr>
        <w:t xml:space="preserve"> </w:t>
      </w:r>
      <w:r w:rsidR="00D235AC" w:rsidRPr="002678F9">
        <w:rPr>
          <w:rFonts w:ascii="Verdana" w:hAnsi="Verdana"/>
          <w:sz w:val="20"/>
          <w:szCs w:val="20"/>
        </w:rPr>
        <w:t>dos formaciones de cinco</w:t>
      </w:r>
      <w:r w:rsidR="006F1BA4" w:rsidRPr="002678F9">
        <w:rPr>
          <w:rFonts w:ascii="Verdana" w:hAnsi="Verdana"/>
          <w:sz w:val="20"/>
          <w:szCs w:val="20"/>
        </w:rPr>
        <w:t xml:space="preserve"> coches</w:t>
      </w:r>
      <w:r w:rsidR="00DF5C42">
        <w:rPr>
          <w:rFonts w:ascii="Verdana" w:hAnsi="Verdana"/>
          <w:sz w:val="20"/>
          <w:szCs w:val="20"/>
        </w:rPr>
        <w:t xml:space="preserve"> cada una</w:t>
      </w:r>
      <w:r w:rsidRPr="002678F9">
        <w:rPr>
          <w:rFonts w:ascii="Verdana" w:hAnsi="Verdana"/>
          <w:sz w:val="20"/>
          <w:szCs w:val="20"/>
        </w:rPr>
        <w:t xml:space="preserve">, idénticos a los </w:t>
      </w:r>
      <w:r w:rsidR="004A0BDC" w:rsidRPr="002678F9">
        <w:rPr>
          <w:rFonts w:ascii="Verdana" w:hAnsi="Verdana"/>
          <w:sz w:val="20"/>
          <w:szCs w:val="20"/>
        </w:rPr>
        <w:t xml:space="preserve">de la </w:t>
      </w:r>
      <w:r w:rsidRPr="002678F9">
        <w:rPr>
          <w:rFonts w:ascii="Verdana" w:hAnsi="Verdana"/>
          <w:sz w:val="20"/>
          <w:szCs w:val="20"/>
        </w:rPr>
        <w:t>Línea A, con capacidad para 133 pasajeros y cámaras de seguridad</w:t>
      </w:r>
      <w:r w:rsidR="005D53F4" w:rsidRPr="002678F9">
        <w:rPr>
          <w:rFonts w:ascii="Verdana" w:hAnsi="Verdana"/>
          <w:sz w:val="20"/>
          <w:szCs w:val="20"/>
        </w:rPr>
        <w:t xml:space="preserve">. </w:t>
      </w:r>
      <w:r w:rsidR="00D235AC" w:rsidRPr="002678F9">
        <w:rPr>
          <w:rFonts w:ascii="Verdana" w:hAnsi="Verdana"/>
          <w:sz w:val="20"/>
          <w:szCs w:val="20"/>
        </w:rPr>
        <w:t>Cuentan c</w:t>
      </w:r>
      <w:r w:rsidRPr="002678F9">
        <w:rPr>
          <w:rFonts w:ascii="Verdana" w:hAnsi="Verdana"/>
          <w:sz w:val="20"/>
          <w:szCs w:val="20"/>
        </w:rPr>
        <w:t>on cuatro puertas por lado y dispositivos visuales y sonoros que indican las estaciones</w:t>
      </w:r>
      <w:r w:rsidR="005D53F4" w:rsidRPr="002678F9">
        <w:rPr>
          <w:rFonts w:ascii="Verdana" w:hAnsi="Verdana"/>
          <w:sz w:val="20"/>
          <w:szCs w:val="20"/>
        </w:rPr>
        <w:t>. Además</w:t>
      </w:r>
      <w:r w:rsidRPr="002678F9">
        <w:rPr>
          <w:rFonts w:ascii="Verdana" w:hAnsi="Verdana"/>
          <w:sz w:val="20"/>
          <w:szCs w:val="20"/>
        </w:rPr>
        <w:t xml:space="preserve">, tienen un sistema </w:t>
      </w:r>
      <w:r w:rsidR="00D235AC" w:rsidRPr="002678F9">
        <w:rPr>
          <w:rFonts w:ascii="Verdana" w:hAnsi="Verdana"/>
          <w:sz w:val="20"/>
          <w:szCs w:val="20"/>
        </w:rPr>
        <w:t xml:space="preserve">de </w:t>
      </w:r>
      <w:proofErr w:type="spellStart"/>
      <w:r w:rsidRPr="002678F9">
        <w:rPr>
          <w:rFonts w:ascii="Verdana" w:hAnsi="Verdana"/>
          <w:sz w:val="20"/>
          <w:szCs w:val="20"/>
        </w:rPr>
        <w:t>antiempotramiento</w:t>
      </w:r>
      <w:proofErr w:type="spellEnd"/>
      <w:r w:rsidRPr="002678F9">
        <w:rPr>
          <w:rFonts w:ascii="Verdana" w:hAnsi="Verdana"/>
          <w:sz w:val="20"/>
          <w:szCs w:val="20"/>
        </w:rPr>
        <w:t xml:space="preserve"> que evita que un coch</w:t>
      </w:r>
      <w:r w:rsidR="00DF5C42">
        <w:rPr>
          <w:rFonts w:ascii="Verdana" w:hAnsi="Verdana"/>
          <w:sz w:val="20"/>
          <w:szCs w:val="20"/>
        </w:rPr>
        <w:t xml:space="preserve">e se monte sobre otro, alarmas </w:t>
      </w:r>
      <w:r w:rsidRPr="002678F9">
        <w:rPr>
          <w:rFonts w:ascii="Verdana" w:hAnsi="Verdana"/>
          <w:sz w:val="20"/>
          <w:szCs w:val="20"/>
        </w:rPr>
        <w:t>e intercomunicador de emergencia.</w:t>
      </w:r>
    </w:p>
    <w:p w:rsidR="00DF5C42" w:rsidRDefault="00DF5C42" w:rsidP="00DF5C42">
      <w:pPr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DF5C42" w:rsidRDefault="00DF5C42" w:rsidP="00DF5C42">
      <w:pPr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L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 puesta en servicio de estas unidades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se suma a los 24 coches Nagoya incorporados anteriormente</w:t>
      </w:r>
      <w:r w:rsidR="00A4287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y, en total, las</w:t>
      </w:r>
      <w:bookmarkStart w:id="0" w:name="_GoBack"/>
      <w:bookmarkEnd w:id="0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34 unidades con aire acondicionado representan el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41% de la flota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de la línea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</w:p>
    <w:p w:rsidR="00DF5C42" w:rsidRPr="002678F9" w:rsidRDefault="00DF5C42" w:rsidP="00DF5C42">
      <w:pPr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DF5C42" w:rsidRDefault="006F1BA4" w:rsidP="00214A61">
      <w:pPr>
        <w:jc w:val="both"/>
        <w:rPr>
          <w:rFonts w:ascii="Verdana" w:hAnsi="Verdana"/>
          <w:sz w:val="20"/>
          <w:szCs w:val="20"/>
        </w:rPr>
      </w:pPr>
      <w:r w:rsidRPr="002678F9">
        <w:rPr>
          <w:rFonts w:ascii="Verdana" w:hAnsi="Verdana"/>
          <w:sz w:val="20"/>
          <w:szCs w:val="20"/>
        </w:rPr>
        <w:t>En lo que resta d</w:t>
      </w:r>
      <w:r w:rsidR="002936D5" w:rsidRPr="002678F9">
        <w:rPr>
          <w:rFonts w:ascii="Verdana" w:hAnsi="Verdana"/>
          <w:sz w:val="20"/>
          <w:szCs w:val="20"/>
        </w:rPr>
        <w:t>el añ</w:t>
      </w:r>
      <w:r w:rsidR="00310595" w:rsidRPr="002678F9">
        <w:rPr>
          <w:rFonts w:ascii="Verdana" w:hAnsi="Verdana"/>
          <w:sz w:val="20"/>
          <w:szCs w:val="20"/>
        </w:rPr>
        <w:t>o,</w:t>
      </w:r>
      <w:r w:rsidR="006B0EE7" w:rsidRPr="002678F9">
        <w:rPr>
          <w:rFonts w:ascii="Verdana" w:hAnsi="Verdana"/>
          <w:sz w:val="20"/>
          <w:szCs w:val="20"/>
        </w:rPr>
        <w:t xml:space="preserve"> SBASE </w:t>
      </w:r>
      <w:r w:rsidR="00D235AC" w:rsidRPr="002678F9">
        <w:rPr>
          <w:rFonts w:ascii="Verdana" w:hAnsi="Verdana"/>
          <w:sz w:val="20"/>
          <w:szCs w:val="20"/>
        </w:rPr>
        <w:t>incorporará otras</w:t>
      </w:r>
      <w:r w:rsidR="006B0EE7" w:rsidRPr="002678F9">
        <w:rPr>
          <w:rFonts w:ascii="Verdana" w:hAnsi="Verdana"/>
          <w:sz w:val="20"/>
          <w:szCs w:val="20"/>
        </w:rPr>
        <w:t xml:space="preserve"> </w:t>
      </w:r>
      <w:r w:rsidR="00D235AC" w:rsidRPr="002678F9">
        <w:rPr>
          <w:rFonts w:ascii="Verdana" w:hAnsi="Verdana"/>
          <w:sz w:val="20"/>
          <w:szCs w:val="20"/>
        </w:rPr>
        <w:t>siete</w:t>
      </w:r>
      <w:r w:rsidR="00EA7B18" w:rsidRPr="002678F9">
        <w:rPr>
          <w:rFonts w:ascii="Verdana" w:hAnsi="Verdana"/>
          <w:sz w:val="20"/>
          <w:szCs w:val="20"/>
        </w:rPr>
        <w:t xml:space="preserve"> </w:t>
      </w:r>
      <w:r w:rsidR="00B0659E" w:rsidRPr="002678F9">
        <w:rPr>
          <w:rFonts w:ascii="Verdana" w:hAnsi="Verdana"/>
          <w:sz w:val="20"/>
          <w:szCs w:val="20"/>
        </w:rPr>
        <w:t>for</w:t>
      </w:r>
      <w:r w:rsidR="00D235AC" w:rsidRPr="002678F9">
        <w:rPr>
          <w:rFonts w:ascii="Verdana" w:hAnsi="Verdana"/>
          <w:sz w:val="20"/>
          <w:szCs w:val="20"/>
        </w:rPr>
        <w:t xml:space="preserve">maciones de este tipo </w:t>
      </w:r>
      <w:r w:rsidR="00310595" w:rsidRPr="002678F9">
        <w:rPr>
          <w:rFonts w:ascii="Verdana" w:hAnsi="Verdana"/>
          <w:sz w:val="20"/>
          <w:szCs w:val="20"/>
        </w:rPr>
        <w:t>en el recorrido Retiro – Constitución</w:t>
      </w:r>
      <w:r w:rsidR="00B0659E" w:rsidRPr="002678F9">
        <w:rPr>
          <w:rFonts w:ascii="Verdana" w:hAnsi="Verdana"/>
          <w:sz w:val="20"/>
          <w:szCs w:val="20"/>
        </w:rPr>
        <w:t>,</w:t>
      </w:r>
      <w:r w:rsidR="00EA7B18" w:rsidRPr="002678F9">
        <w:rPr>
          <w:rFonts w:ascii="Verdana" w:hAnsi="Verdana"/>
          <w:sz w:val="20"/>
          <w:szCs w:val="20"/>
        </w:rPr>
        <w:t xml:space="preserve"> </w:t>
      </w:r>
      <w:r w:rsidR="00D235AC" w:rsidRPr="002678F9">
        <w:rPr>
          <w:rFonts w:ascii="Verdana" w:hAnsi="Verdana"/>
          <w:sz w:val="20"/>
          <w:szCs w:val="20"/>
        </w:rPr>
        <w:t>que permitirán ofrecer un servicio</w:t>
      </w:r>
      <w:r w:rsidR="00CA05B0" w:rsidRPr="002678F9">
        <w:rPr>
          <w:rFonts w:ascii="Verdana" w:hAnsi="Verdana"/>
          <w:sz w:val="20"/>
          <w:szCs w:val="20"/>
        </w:rPr>
        <w:t xml:space="preserve"> más</w:t>
      </w:r>
      <w:r w:rsidR="00D235AC" w:rsidRPr="002678F9">
        <w:rPr>
          <w:rFonts w:ascii="Verdana" w:hAnsi="Verdana"/>
          <w:sz w:val="20"/>
          <w:szCs w:val="20"/>
        </w:rPr>
        <w:t xml:space="preserve"> moderno y</w:t>
      </w:r>
      <w:r w:rsidR="00CA05B0" w:rsidRPr="002678F9">
        <w:rPr>
          <w:rFonts w:ascii="Verdana" w:hAnsi="Verdana"/>
          <w:sz w:val="20"/>
          <w:szCs w:val="20"/>
        </w:rPr>
        <w:t xml:space="preserve"> regular</w:t>
      </w:r>
      <w:r w:rsidR="00310595" w:rsidRPr="002678F9">
        <w:rPr>
          <w:rFonts w:ascii="Verdana" w:hAnsi="Verdana"/>
          <w:sz w:val="20"/>
          <w:szCs w:val="20"/>
        </w:rPr>
        <w:t>.</w:t>
      </w:r>
      <w:r w:rsidR="00DB1E7E" w:rsidRPr="002678F9">
        <w:rPr>
          <w:rFonts w:ascii="Verdana" w:hAnsi="Verdana"/>
          <w:sz w:val="20"/>
          <w:szCs w:val="20"/>
        </w:rPr>
        <w:t xml:space="preserve"> </w:t>
      </w:r>
    </w:p>
    <w:p w:rsidR="00310595" w:rsidRPr="002678F9" w:rsidRDefault="00310595" w:rsidP="002936D5">
      <w:pPr>
        <w:jc w:val="both"/>
        <w:rPr>
          <w:rFonts w:ascii="Verdana" w:hAnsi="Verdana"/>
          <w:sz w:val="20"/>
          <w:szCs w:val="20"/>
        </w:rPr>
      </w:pPr>
    </w:p>
    <w:p w:rsidR="002936D5" w:rsidRPr="002678F9" w:rsidRDefault="002936D5" w:rsidP="002936D5">
      <w:pPr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 w:rsidRPr="002678F9">
        <w:rPr>
          <w:rFonts w:ascii="Verdana" w:hAnsi="Verdana"/>
          <w:color w:val="000000"/>
          <w:sz w:val="20"/>
          <w:szCs w:val="20"/>
          <w:shd w:val="clear" w:color="auto" w:fill="FFFFFF"/>
        </w:rPr>
        <w:t>Subterráneos de Buenos Aires continúa trabajando para modernizar el servicio y mejorar la experiencia de viaje de los usuarios.</w:t>
      </w:r>
    </w:p>
    <w:p w:rsidR="002936D5" w:rsidRDefault="002936D5" w:rsidP="002936D5">
      <w:pPr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2936D5" w:rsidRPr="00964F78" w:rsidRDefault="002936D5" w:rsidP="00964F78">
      <w:pPr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8D210D" w:rsidRDefault="008D210D">
      <w:pPr>
        <w:rPr>
          <w:rFonts w:ascii="Helvetica" w:hAnsi="Helvetica" w:cs="Helvetica"/>
          <w:color w:val="333333"/>
          <w:shd w:val="clear" w:color="auto" w:fill="FFFFFF"/>
        </w:rPr>
      </w:pPr>
    </w:p>
    <w:p w:rsidR="008D210D" w:rsidRDefault="008D210D"/>
    <w:sectPr w:rsidR="008D210D" w:rsidSect="00EA7B1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B18" w:rsidRDefault="00EA7B18" w:rsidP="00BA7F23">
      <w:r>
        <w:separator/>
      </w:r>
    </w:p>
  </w:endnote>
  <w:endnote w:type="continuationSeparator" w:id="0">
    <w:p w:rsidR="00EA7B18" w:rsidRDefault="00EA7B18" w:rsidP="00BA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B18" w:rsidRDefault="00EA7B18" w:rsidP="00BA7F23">
      <w:r>
        <w:separator/>
      </w:r>
    </w:p>
  </w:footnote>
  <w:footnote w:type="continuationSeparator" w:id="0">
    <w:p w:rsidR="00EA7B18" w:rsidRDefault="00EA7B18" w:rsidP="00BA7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B18" w:rsidRDefault="00EA7B18">
    <w:pPr>
      <w:pStyle w:val="Encabezado"/>
    </w:pPr>
    <w:r w:rsidRPr="00647654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5450551</wp:posOffset>
          </wp:positionH>
          <wp:positionV relativeFrom="paragraph">
            <wp:posOffset>-122613</wp:posOffset>
          </wp:positionV>
          <wp:extent cx="701849" cy="698269"/>
          <wp:effectExtent l="19050" t="0" r="5080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9438" cy="6997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36D5"/>
    <w:rsid w:val="00151643"/>
    <w:rsid w:val="001B2882"/>
    <w:rsid w:val="001C27E6"/>
    <w:rsid w:val="001F1076"/>
    <w:rsid w:val="00214A61"/>
    <w:rsid w:val="00261176"/>
    <w:rsid w:val="002678F9"/>
    <w:rsid w:val="002936D5"/>
    <w:rsid w:val="00310595"/>
    <w:rsid w:val="004608BF"/>
    <w:rsid w:val="004A0BDC"/>
    <w:rsid w:val="005D53F4"/>
    <w:rsid w:val="006733B8"/>
    <w:rsid w:val="006B0EE7"/>
    <w:rsid w:val="006F1BA4"/>
    <w:rsid w:val="008D210D"/>
    <w:rsid w:val="008D4DCB"/>
    <w:rsid w:val="00942DBB"/>
    <w:rsid w:val="0094538F"/>
    <w:rsid w:val="00964F78"/>
    <w:rsid w:val="009A152E"/>
    <w:rsid w:val="00A42877"/>
    <w:rsid w:val="00B0659E"/>
    <w:rsid w:val="00B27C2B"/>
    <w:rsid w:val="00BA7F23"/>
    <w:rsid w:val="00CA05B0"/>
    <w:rsid w:val="00CF402E"/>
    <w:rsid w:val="00D235AC"/>
    <w:rsid w:val="00DB1E7E"/>
    <w:rsid w:val="00DF5C42"/>
    <w:rsid w:val="00EA7B18"/>
    <w:rsid w:val="00EF7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F0469E-5991-4D39-9FC9-BA79A9AF3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6D5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2936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936D5"/>
    <w:rPr>
      <w:rFonts w:ascii="Calibri" w:hAnsi="Calibri" w:cs="Times New Roman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Sabrina Laura Fernandez</cp:lastModifiedBy>
  <cp:revision>9</cp:revision>
  <dcterms:created xsi:type="dcterms:W3CDTF">2019-01-17T17:16:00Z</dcterms:created>
  <dcterms:modified xsi:type="dcterms:W3CDTF">2019-02-04T13:52:00Z</dcterms:modified>
</cp:coreProperties>
</file>